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4D" w:rsidRPr="000E564D" w:rsidRDefault="000E564D" w:rsidP="000E564D">
      <w:pPr>
        <w:spacing w:before="120"/>
        <w:ind w:firstLine="709"/>
        <w:jc w:val="center"/>
        <w:rPr>
          <w:rFonts w:ascii="Times New Roman" w:hAnsi="Times New Roman"/>
          <w:b/>
          <w:smallCaps/>
          <w:sz w:val="72"/>
          <w:szCs w:val="36"/>
        </w:rPr>
      </w:pPr>
      <w:r w:rsidRPr="000E564D">
        <w:rPr>
          <w:rFonts w:ascii="Times New Roman" w:hAnsi="Times New Roman"/>
          <w:b/>
          <w:smallCaps/>
          <w:sz w:val="72"/>
          <w:szCs w:val="36"/>
        </w:rPr>
        <w:t xml:space="preserve">El arte: tiempo de </w:t>
      </w:r>
      <w:proofErr w:type="spellStart"/>
      <w:r w:rsidRPr="000E564D">
        <w:rPr>
          <w:rFonts w:ascii="Times New Roman" w:hAnsi="Times New Roman"/>
          <w:b/>
          <w:i/>
          <w:smallCaps/>
          <w:sz w:val="72"/>
          <w:szCs w:val="36"/>
        </w:rPr>
        <w:t>Kairos</w:t>
      </w:r>
      <w:proofErr w:type="spellEnd"/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0E564D" w:rsidRDefault="000E564D" w:rsidP="000E564D">
      <w:pPr>
        <w:spacing w:before="120"/>
        <w:ind w:firstLine="709"/>
      </w:pPr>
      <w:r>
        <w:rPr>
          <w:rFonts w:ascii="Times New Roman" w:hAnsi="Times New Roman"/>
          <w:sz w:val="36"/>
        </w:rPr>
        <w:t xml:space="preserve"> 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</w:rPr>
      </w:pPr>
      <w:r w:rsidRPr="00E23FF4">
        <w:rPr>
          <w:rFonts w:ascii="Times New Roman" w:hAnsi="Times New Roman"/>
          <w:sz w:val="36"/>
        </w:rPr>
        <w:t xml:space="preserve">Vamos a un museo y </w:t>
      </w:r>
      <w:r>
        <w:rPr>
          <w:rFonts w:ascii="Times New Roman" w:hAnsi="Times New Roman"/>
          <w:sz w:val="36"/>
        </w:rPr>
        <w:t xml:space="preserve">en él </w:t>
      </w:r>
      <w:r w:rsidRPr="00E23FF4">
        <w:rPr>
          <w:rFonts w:ascii="Times New Roman" w:hAnsi="Times New Roman"/>
          <w:sz w:val="36"/>
        </w:rPr>
        <w:t xml:space="preserve">vemos cuadros o fotografías, leemos un libro, vemos una película; y </w:t>
      </w:r>
      <w:r>
        <w:rPr>
          <w:rFonts w:ascii="Times New Roman" w:hAnsi="Times New Roman"/>
          <w:sz w:val="36"/>
        </w:rPr>
        <w:t>sobre</w:t>
      </w:r>
      <w:r w:rsidRPr="00E23FF4">
        <w:rPr>
          <w:rFonts w:ascii="Times New Roman" w:hAnsi="Times New Roman"/>
          <w:sz w:val="36"/>
        </w:rPr>
        <w:t xml:space="preserve"> esos espacios contemplados: películas que nos llaman la atención y no logramos olvidar, libros que nos entretienen o </w:t>
      </w:r>
      <w:r>
        <w:rPr>
          <w:rFonts w:ascii="Times New Roman" w:hAnsi="Times New Roman"/>
          <w:sz w:val="36"/>
        </w:rPr>
        <w:t>seducen</w:t>
      </w:r>
      <w:r w:rsidRPr="00E23FF4">
        <w:rPr>
          <w:rFonts w:ascii="Times New Roman" w:hAnsi="Times New Roman"/>
          <w:sz w:val="36"/>
        </w:rPr>
        <w:t xml:space="preserve">, fotografías que </w:t>
      </w:r>
      <w:r>
        <w:rPr>
          <w:rFonts w:ascii="Times New Roman" w:hAnsi="Times New Roman"/>
          <w:sz w:val="36"/>
        </w:rPr>
        <w:t>nos expresa</w:t>
      </w:r>
      <w:r w:rsidRPr="00E23FF4">
        <w:rPr>
          <w:rFonts w:ascii="Times New Roman" w:hAnsi="Times New Roman"/>
          <w:sz w:val="36"/>
        </w:rPr>
        <w:t xml:space="preserve">n toda la fuerza de instantes irrepetibles, lienzos que diseñan las más diversas sugerencias... vamos dibujando un vago, complejo y poco definible diseño </w:t>
      </w:r>
      <w:r>
        <w:rPr>
          <w:rFonts w:ascii="Times New Roman" w:hAnsi="Times New Roman"/>
          <w:sz w:val="36"/>
        </w:rPr>
        <w:t>muy relacionado</w:t>
      </w:r>
      <w:r w:rsidRPr="00E23FF4">
        <w:rPr>
          <w:rFonts w:ascii="Times New Roman" w:hAnsi="Times New Roman"/>
          <w:sz w:val="36"/>
        </w:rPr>
        <w:t xml:space="preserve"> con nuestra </w:t>
      </w:r>
      <w:r>
        <w:rPr>
          <w:rFonts w:ascii="Times New Roman" w:hAnsi="Times New Roman"/>
          <w:sz w:val="36"/>
        </w:rPr>
        <w:t>forma de ser, con nuestro propio tiempo interior.</w:t>
      </w:r>
      <w:r w:rsidRPr="00E23FF4">
        <w:rPr>
          <w:rFonts w:ascii="Times New Roman" w:hAnsi="Times New Roman"/>
          <w:sz w:val="36"/>
        </w:rPr>
        <w:t xml:space="preserve"> 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Tiempo interior</w:t>
      </w:r>
      <w:r w:rsidRPr="002C09EC">
        <w:rPr>
          <w:rFonts w:ascii="Times New Roman" w:hAnsi="Times New Roman"/>
          <w:sz w:val="36"/>
          <w:szCs w:val="36"/>
        </w:rPr>
        <w:t xml:space="preserve">: </w:t>
      </w:r>
      <w:r w:rsidRPr="002C09EC">
        <w:rPr>
          <w:rStyle w:val="apple-style-span"/>
          <w:rFonts w:ascii="Times New Roman" w:hAnsi="Times New Roman"/>
          <w:sz w:val="36"/>
          <w:szCs w:val="36"/>
        </w:rPr>
        <w:t xml:space="preserve">hechura de </w:t>
      </w:r>
      <w:r>
        <w:rPr>
          <w:rStyle w:val="apple-style-span"/>
          <w:rFonts w:ascii="Times New Roman" w:hAnsi="Times New Roman"/>
          <w:sz w:val="36"/>
          <w:szCs w:val="36"/>
        </w:rPr>
        <w:t>ese</w:t>
      </w:r>
      <w:r w:rsidRPr="002C09EC">
        <w:rPr>
          <w:rStyle w:val="apple-style-span"/>
          <w:rFonts w:ascii="Times New Roman" w:hAnsi="Times New Roman"/>
          <w:sz w:val="36"/>
          <w:szCs w:val="36"/>
        </w:rPr>
        <w:t xml:space="preserve"> </w:t>
      </w:r>
      <w:r>
        <w:rPr>
          <w:rStyle w:val="apple-style-span"/>
          <w:rFonts w:ascii="Times New Roman" w:hAnsi="Times New Roman"/>
          <w:sz w:val="36"/>
          <w:szCs w:val="36"/>
        </w:rPr>
        <w:t>mundo que somos.</w:t>
      </w:r>
      <w:r w:rsidRPr="002C09EC">
        <w:rPr>
          <w:rStyle w:val="apple-style-span"/>
          <w:rFonts w:ascii="Times New Roman" w:hAnsi="Times New Roman"/>
          <w:sz w:val="36"/>
          <w:szCs w:val="36"/>
        </w:rPr>
        <w:t xml:space="preserve"> L</w:t>
      </w:r>
      <w:r w:rsidRPr="002C09EC">
        <w:rPr>
          <w:rFonts w:ascii="Times New Roman" w:hAnsi="Times New Roman"/>
          <w:sz w:val="36"/>
          <w:szCs w:val="36"/>
        </w:rPr>
        <w:t xml:space="preserve">os antiguos griegos llamaron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k</w:t>
      </w:r>
      <w:r w:rsidRPr="00DD3DCE">
        <w:rPr>
          <w:rFonts w:ascii="Times New Roman" w:hAnsi="Times New Roman"/>
          <w:i/>
          <w:iCs/>
          <w:sz w:val="36"/>
          <w:szCs w:val="36"/>
        </w:rPr>
        <w:t>airos</w:t>
      </w:r>
      <w:proofErr w:type="spellEnd"/>
      <w:r>
        <w:rPr>
          <w:rFonts w:ascii="Times New Roman" w:hAnsi="Times New Roman"/>
          <w:sz w:val="36"/>
          <w:szCs w:val="36"/>
        </w:rPr>
        <w:t xml:space="preserve"> a es</w:t>
      </w:r>
      <w:r w:rsidRPr="002C09EC">
        <w:rPr>
          <w:rFonts w:ascii="Times New Roman" w:hAnsi="Times New Roman"/>
          <w:sz w:val="36"/>
          <w:szCs w:val="36"/>
        </w:rPr>
        <w:t>a temporalidad construida por experiencia</w:t>
      </w:r>
      <w:r>
        <w:rPr>
          <w:rFonts w:ascii="Times New Roman" w:hAnsi="Times New Roman"/>
          <w:sz w:val="36"/>
          <w:szCs w:val="36"/>
        </w:rPr>
        <w:t xml:space="preserve">s individuales; </w:t>
      </w:r>
      <w:r w:rsidRPr="002C09EC">
        <w:rPr>
          <w:rFonts w:ascii="Times New Roman" w:hAnsi="Times New Roman"/>
          <w:sz w:val="36"/>
          <w:szCs w:val="36"/>
        </w:rPr>
        <w:t xml:space="preserve">y lo diferenciaron de </w:t>
      </w:r>
      <w:r>
        <w:rPr>
          <w:rFonts w:ascii="Times New Roman" w:hAnsi="Times New Roman"/>
          <w:i/>
          <w:iCs/>
          <w:sz w:val="36"/>
          <w:szCs w:val="36"/>
        </w:rPr>
        <w:t>c</w:t>
      </w:r>
      <w:r w:rsidRPr="00DD3DCE">
        <w:rPr>
          <w:rFonts w:ascii="Times New Roman" w:hAnsi="Times New Roman"/>
          <w:i/>
          <w:iCs/>
          <w:sz w:val="36"/>
          <w:szCs w:val="36"/>
        </w:rPr>
        <w:t>ronos</w:t>
      </w:r>
      <w:r w:rsidRPr="002C09EC">
        <w:rPr>
          <w:rFonts w:ascii="Times New Roman" w:hAnsi="Times New Roman"/>
          <w:sz w:val="36"/>
          <w:szCs w:val="36"/>
        </w:rPr>
        <w:t xml:space="preserve">, que es el tiempo tal y como comúnmente lo entendemos: irreversible sucesión de momentos que van construyendo itinerarios, historias, vidas.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k</w:t>
      </w:r>
      <w:r w:rsidRPr="00DD3DCE">
        <w:rPr>
          <w:rFonts w:ascii="Times New Roman" w:hAnsi="Times New Roman"/>
          <w:i/>
          <w:iCs/>
          <w:sz w:val="36"/>
          <w:szCs w:val="36"/>
        </w:rPr>
        <w:t>airos</w:t>
      </w:r>
      <w:proofErr w:type="spellEnd"/>
      <w:r w:rsidRPr="002C09EC">
        <w:rPr>
          <w:rFonts w:ascii="Times New Roman" w:hAnsi="Times New Roman"/>
          <w:sz w:val="36"/>
          <w:szCs w:val="36"/>
        </w:rPr>
        <w:t xml:space="preserve"> es el tiempo existencial de cada ser humano haciéndose, deshaciéndose y rehaciéndose. En él recuerdos y propósitos entremezclan pasado, presente y anhelos de futuro</w:t>
      </w:r>
      <w:r>
        <w:rPr>
          <w:rFonts w:ascii="Times New Roman" w:hAnsi="Times New Roman"/>
          <w:sz w:val="36"/>
          <w:szCs w:val="36"/>
        </w:rPr>
        <w:t>. A</w:t>
      </w:r>
      <w:r w:rsidRPr="002C09EC">
        <w:rPr>
          <w:rFonts w:ascii="Times New Roman" w:hAnsi="Times New Roman"/>
          <w:sz w:val="36"/>
          <w:szCs w:val="36"/>
        </w:rPr>
        <w:t xml:space="preserve">rbitrariamente,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k</w:t>
      </w:r>
      <w:r w:rsidRPr="00DD3DCE">
        <w:rPr>
          <w:rFonts w:ascii="Times New Roman" w:hAnsi="Times New Roman"/>
          <w:i/>
          <w:iCs/>
          <w:sz w:val="36"/>
          <w:szCs w:val="36"/>
        </w:rPr>
        <w:t>airos</w:t>
      </w:r>
      <w:proofErr w:type="spellEnd"/>
      <w:r w:rsidRPr="002C09EC">
        <w:rPr>
          <w:rFonts w:ascii="Times New Roman" w:hAnsi="Times New Roman"/>
          <w:sz w:val="36"/>
          <w:szCs w:val="36"/>
        </w:rPr>
        <w:t xml:space="preserve"> escoge iluminar u oscurecer, aumentar o minimizar, perpetuar u olvidar. 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2C09EC">
        <w:rPr>
          <w:rFonts w:ascii="Times New Roman" w:hAnsi="Times New Roman"/>
          <w:sz w:val="36"/>
          <w:szCs w:val="36"/>
        </w:rPr>
        <w:t xml:space="preserve">Desde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k</w:t>
      </w:r>
      <w:r w:rsidRPr="00DD3DCE">
        <w:rPr>
          <w:rFonts w:ascii="Times New Roman" w:hAnsi="Times New Roman"/>
          <w:i/>
          <w:iCs/>
          <w:sz w:val="36"/>
          <w:szCs w:val="36"/>
        </w:rPr>
        <w:t>airos</w:t>
      </w:r>
      <w:proofErr w:type="spellEnd"/>
      <w:r w:rsidRPr="002C09E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me enfrento</w:t>
      </w:r>
      <w:r w:rsidRPr="002C09EC">
        <w:rPr>
          <w:rFonts w:ascii="Times New Roman" w:hAnsi="Times New Roman"/>
          <w:sz w:val="36"/>
          <w:szCs w:val="36"/>
        </w:rPr>
        <w:t xml:space="preserve"> a esa cruel realidad que es </w:t>
      </w:r>
      <w:r>
        <w:rPr>
          <w:rFonts w:ascii="Times New Roman" w:hAnsi="Times New Roman"/>
          <w:i/>
          <w:iCs/>
          <w:sz w:val="36"/>
          <w:szCs w:val="36"/>
        </w:rPr>
        <w:t>c</w:t>
      </w:r>
      <w:r w:rsidRPr="00DD3DCE">
        <w:rPr>
          <w:rFonts w:ascii="Times New Roman" w:hAnsi="Times New Roman"/>
          <w:i/>
          <w:iCs/>
          <w:sz w:val="36"/>
          <w:szCs w:val="36"/>
        </w:rPr>
        <w:t>ronos</w:t>
      </w:r>
      <w:r w:rsidRPr="002C09EC">
        <w:rPr>
          <w:rFonts w:ascii="Times New Roman" w:hAnsi="Times New Roman"/>
          <w:sz w:val="36"/>
          <w:szCs w:val="36"/>
        </w:rPr>
        <w:t xml:space="preserve">, generalmente ajena a </w:t>
      </w:r>
      <w:r>
        <w:rPr>
          <w:rFonts w:ascii="Times New Roman" w:hAnsi="Times New Roman"/>
          <w:sz w:val="36"/>
          <w:szCs w:val="36"/>
        </w:rPr>
        <w:t>mis</w:t>
      </w:r>
      <w:r w:rsidRPr="002C09EC">
        <w:rPr>
          <w:rFonts w:ascii="Times New Roman" w:hAnsi="Times New Roman"/>
          <w:sz w:val="36"/>
          <w:szCs w:val="36"/>
        </w:rPr>
        <w:t xml:space="preserve"> deseos y propósitos. </w:t>
      </w:r>
      <w:r>
        <w:rPr>
          <w:rFonts w:ascii="Times New Roman" w:hAnsi="Times New Roman"/>
          <w:i/>
          <w:iCs/>
          <w:sz w:val="36"/>
          <w:szCs w:val="36"/>
        </w:rPr>
        <w:lastRenderedPageBreak/>
        <w:t>C</w:t>
      </w:r>
      <w:r w:rsidRPr="00570FE7">
        <w:rPr>
          <w:rFonts w:ascii="Times New Roman" w:hAnsi="Times New Roman"/>
          <w:i/>
          <w:iCs/>
          <w:sz w:val="36"/>
          <w:szCs w:val="36"/>
        </w:rPr>
        <w:t>ronos</w:t>
      </w:r>
      <w:r w:rsidRPr="002C09E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me</w:t>
      </w:r>
      <w:r w:rsidRPr="002C09EC">
        <w:rPr>
          <w:rFonts w:ascii="Times New Roman" w:hAnsi="Times New Roman"/>
          <w:sz w:val="36"/>
          <w:szCs w:val="36"/>
        </w:rPr>
        <w:t xml:space="preserve"> dice que el mundo y las cosas suelen hallarse </w:t>
      </w:r>
      <w:r>
        <w:rPr>
          <w:rFonts w:ascii="Times New Roman" w:hAnsi="Times New Roman"/>
          <w:sz w:val="36"/>
          <w:szCs w:val="36"/>
        </w:rPr>
        <w:t xml:space="preserve">lejos, </w:t>
      </w:r>
      <w:r w:rsidRPr="002C09EC">
        <w:rPr>
          <w:rFonts w:ascii="Times New Roman" w:hAnsi="Times New Roman"/>
          <w:sz w:val="36"/>
          <w:szCs w:val="36"/>
        </w:rPr>
        <w:t xml:space="preserve">muy lejos de </w:t>
      </w:r>
      <w:r>
        <w:rPr>
          <w:rFonts w:ascii="Times New Roman" w:hAnsi="Times New Roman"/>
          <w:sz w:val="36"/>
          <w:szCs w:val="36"/>
        </w:rPr>
        <w:t>mi</w:t>
      </w:r>
      <w:r w:rsidRPr="002C09EC">
        <w:rPr>
          <w:rFonts w:ascii="Times New Roman" w:hAnsi="Times New Roman"/>
          <w:sz w:val="36"/>
          <w:szCs w:val="36"/>
        </w:rPr>
        <w:t xml:space="preserve"> voluntad.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Ka</w:t>
      </w:r>
      <w:r w:rsidRPr="00DD3DCE">
        <w:rPr>
          <w:rFonts w:ascii="Times New Roman" w:hAnsi="Times New Roman"/>
          <w:i/>
          <w:iCs/>
          <w:sz w:val="36"/>
          <w:szCs w:val="36"/>
        </w:rPr>
        <w:t>iros</w:t>
      </w:r>
      <w:proofErr w:type="spellEnd"/>
      <w:r w:rsidRPr="002C09EC">
        <w:rPr>
          <w:rFonts w:ascii="Times New Roman" w:hAnsi="Times New Roman"/>
          <w:sz w:val="36"/>
          <w:szCs w:val="36"/>
        </w:rPr>
        <w:t xml:space="preserve">, por el contrario, </w:t>
      </w:r>
      <w:r>
        <w:rPr>
          <w:rFonts w:ascii="Times New Roman" w:hAnsi="Times New Roman"/>
          <w:sz w:val="36"/>
          <w:szCs w:val="36"/>
        </w:rPr>
        <w:t>me</w:t>
      </w:r>
      <w:r w:rsidRPr="002C09EC">
        <w:rPr>
          <w:rFonts w:ascii="Times New Roman" w:hAnsi="Times New Roman"/>
          <w:sz w:val="36"/>
          <w:szCs w:val="36"/>
        </w:rPr>
        <w:t xml:space="preserve"> construye </w:t>
      </w:r>
      <w:r>
        <w:rPr>
          <w:rFonts w:ascii="Times New Roman" w:hAnsi="Times New Roman"/>
          <w:sz w:val="36"/>
          <w:szCs w:val="36"/>
        </w:rPr>
        <w:t>junto a mis actos y sueños; al lado de pasos, proyectos e</w:t>
      </w:r>
      <w:r w:rsidRPr="002C09EC">
        <w:rPr>
          <w:rFonts w:ascii="Times New Roman" w:hAnsi="Times New Roman"/>
          <w:sz w:val="36"/>
          <w:szCs w:val="36"/>
        </w:rPr>
        <w:t xml:space="preserve"> ilusiones</w:t>
      </w:r>
      <w:r>
        <w:rPr>
          <w:rFonts w:ascii="Times New Roman" w:hAnsi="Times New Roman"/>
          <w:sz w:val="36"/>
          <w:szCs w:val="36"/>
        </w:rPr>
        <w:t xml:space="preserve">. </w:t>
      </w:r>
      <w:r w:rsidRPr="00DD3DCE">
        <w:rPr>
          <w:rFonts w:ascii="Times New Roman" w:hAnsi="Times New Roman"/>
          <w:i/>
          <w:iCs/>
          <w:sz w:val="36"/>
          <w:szCs w:val="36"/>
        </w:rPr>
        <w:t>Cronos</w:t>
      </w:r>
      <w:r w:rsidRPr="002C09EC">
        <w:rPr>
          <w:rFonts w:ascii="Times New Roman" w:hAnsi="Times New Roman"/>
          <w:sz w:val="36"/>
          <w:szCs w:val="36"/>
        </w:rPr>
        <w:t xml:space="preserve"> expresa la contundencia de una tem</w:t>
      </w:r>
      <w:r>
        <w:rPr>
          <w:rFonts w:ascii="Times New Roman" w:hAnsi="Times New Roman"/>
          <w:sz w:val="36"/>
          <w:szCs w:val="36"/>
        </w:rPr>
        <w:t>poralidad que avanza adentrándom</w:t>
      </w:r>
      <w:r w:rsidRPr="002C09EC">
        <w:rPr>
          <w:rFonts w:ascii="Times New Roman" w:hAnsi="Times New Roman"/>
          <w:sz w:val="36"/>
          <w:szCs w:val="36"/>
        </w:rPr>
        <w:t xml:space="preserve">e </w:t>
      </w:r>
      <w:r>
        <w:rPr>
          <w:rFonts w:ascii="Times New Roman" w:hAnsi="Times New Roman"/>
          <w:sz w:val="36"/>
          <w:szCs w:val="36"/>
        </w:rPr>
        <w:t>en</w:t>
      </w:r>
      <w:r w:rsidRPr="002C09EC">
        <w:rPr>
          <w:rFonts w:ascii="Times New Roman" w:hAnsi="Times New Roman"/>
          <w:sz w:val="36"/>
          <w:szCs w:val="36"/>
        </w:rPr>
        <w:t xml:space="preserve"> un futuro siempre desconocido. </w:t>
      </w:r>
      <w:proofErr w:type="spellStart"/>
      <w:r w:rsidRPr="00DD3DCE">
        <w:rPr>
          <w:rFonts w:ascii="Times New Roman" w:hAnsi="Times New Roman"/>
          <w:i/>
          <w:iCs/>
          <w:sz w:val="36"/>
          <w:szCs w:val="36"/>
        </w:rPr>
        <w:t>Kairos</w:t>
      </w:r>
      <w:proofErr w:type="spellEnd"/>
      <w:r w:rsidRPr="002C09EC">
        <w:rPr>
          <w:rFonts w:ascii="Times New Roman" w:hAnsi="Times New Roman"/>
          <w:sz w:val="36"/>
          <w:szCs w:val="36"/>
        </w:rPr>
        <w:t xml:space="preserve"> entreteje incesantemente los vaivenes </w:t>
      </w:r>
      <w:r>
        <w:rPr>
          <w:rFonts w:ascii="Times New Roman" w:hAnsi="Times New Roman"/>
          <w:sz w:val="36"/>
          <w:szCs w:val="36"/>
        </w:rPr>
        <w:t xml:space="preserve">que dictan mi </w:t>
      </w:r>
      <w:r w:rsidRPr="002C09EC">
        <w:rPr>
          <w:rFonts w:ascii="Times New Roman" w:hAnsi="Times New Roman"/>
          <w:sz w:val="36"/>
          <w:szCs w:val="36"/>
        </w:rPr>
        <w:t xml:space="preserve">memoria y </w:t>
      </w:r>
      <w:r>
        <w:rPr>
          <w:rFonts w:ascii="Times New Roman" w:hAnsi="Times New Roman"/>
          <w:sz w:val="36"/>
          <w:szCs w:val="36"/>
        </w:rPr>
        <w:t>mi</w:t>
      </w:r>
      <w:r w:rsidRPr="002C09EC">
        <w:rPr>
          <w:rFonts w:ascii="Times New Roman" w:hAnsi="Times New Roman"/>
          <w:sz w:val="36"/>
          <w:szCs w:val="36"/>
        </w:rPr>
        <w:t xml:space="preserve"> voluntad. Mientras </w:t>
      </w:r>
      <w:r>
        <w:rPr>
          <w:rFonts w:ascii="Times New Roman" w:hAnsi="Times New Roman"/>
          <w:i/>
          <w:iCs/>
          <w:sz w:val="36"/>
          <w:szCs w:val="36"/>
        </w:rPr>
        <w:t xml:space="preserve"> c</w:t>
      </w:r>
      <w:r w:rsidRPr="00DD3DCE">
        <w:rPr>
          <w:rFonts w:ascii="Times New Roman" w:hAnsi="Times New Roman"/>
          <w:i/>
          <w:iCs/>
          <w:sz w:val="36"/>
          <w:szCs w:val="36"/>
        </w:rPr>
        <w:t>ronos</w:t>
      </w:r>
      <w:r w:rsidRPr="002C09E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me</w:t>
      </w:r>
      <w:r w:rsidRPr="002C09EC">
        <w:rPr>
          <w:rFonts w:ascii="Times New Roman" w:hAnsi="Times New Roman"/>
          <w:sz w:val="36"/>
          <w:szCs w:val="36"/>
        </w:rPr>
        <w:t xml:space="preserve"> desgasta lentamente, </w:t>
      </w:r>
      <w:proofErr w:type="spellStart"/>
      <w:r>
        <w:rPr>
          <w:rFonts w:ascii="Times New Roman" w:hAnsi="Times New Roman"/>
          <w:i/>
          <w:iCs/>
          <w:sz w:val="36"/>
          <w:szCs w:val="36"/>
        </w:rPr>
        <w:t>k</w:t>
      </w:r>
      <w:r w:rsidRPr="00DD3DCE">
        <w:rPr>
          <w:rFonts w:ascii="Times New Roman" w:hAnsi="Times New Roman"/>
          <w:i/>
          <w:iCs/>
          <w:sz w:val="36"/>
          <w:szCs w:val="36"/>
        </w:rPr>
        <w:t>airos</w:t>
      </w:r>
      <w:proofErr w:type="spellEnd"/>
      <w:r>
        <w:rPr>
          <w:rFonts w:ascii="Times New Roman" w:hAnsi="Times New Roman"/>
          <w:sz w:val="36"/>
          <w:szCs w:val="36"/>
        </w:rPr>
        <w:t xml:space="preserve">, incesante, va nutriéndome junto a mis </w:t>
      </w:r>
      <w:r w:rsidRPr="002C09EC">
        <w:rPr>
          <w:rFonts w:ascii="Times New Roman" w:hAnsi="Times New Roman"/>
          <w:sz w:val="36"/>
          <w:szCs w:val="36"/>
        </w:rPr>
        <w:t>v</w:t>
      </w:r>
      <w:r>
        <w:rPr>
          <w:rFonts w:ascii="Times New Roman" w:hAnsi="Times New Roman"/>
          <w:sz w:val="36"/>
          <w:szCs w:val="36"/>
        </w:rPr>
        <w:t>ivencias</w:t>
      </w:r>
      <w:r w:rsidRPr="002C09EC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4D04B4">
        <w:rPr>
          <w:rStyle w:val="apple-style-span"/>
          <w:rFonts w:ascii="Times New Roman" w:hAnsi="Times New Roman"/>
          <w:sz w:val="36"/>
          <w:szCs w:val="36"/>
        </w:rPr>
        <w:t xml:space="preserve">Contemplamos esa </w:t>
      </w:r>
      <w:r w:rsidRPr="004D04B4">
        <w:rPr>
          <w:rFonts w:ascii="Times New Roman" w:hAnsi="Times New Roman"/>
          <w:sz w:val="36"/>
          <w:szCs w:val="36"/>
          <w:lang w:val="es-MX"/>
        </w:rPr>
        <w:t xml:space="preserve">obra de arte que, a su vez, nos contempla. Somos sus espectadores y </w:t>
      </w:r>
      <w:r>
        <w:rPr>
          <w:rFonts w:ascii="Times New Roman" w:hAnsi="Times New Roman"/>
          <w:sz w:val="36"/>
          <w:szCs w:val="36"/>
          <w:lang w:val="es-MX"/>
        </w:rPr>
        <w:t>s</w:t>
      </w:r>
      <w:r w:rsidRPr="004D04B4">
        <w:rPr>
          <w:rFonts w:ascii="Times New Roman" w:hAnsi="Times New Roman"/>
          <w:sz w:val="36"/>
          <w:szCs w:val="36"/>
          <w:lang w:val="es-MX"/>
        </w:rPr>
        <w:t>us cómplices. S</w:t>
      </w:r>
      <w:r w:rsidRPr="004D04B4">
        <w:rPr>
          <w:rFonts w:ascii="Times New Roman" w:hAnsi="Times New Roman"/>
          <w:sz w:val="36"/>
          <w:szCs w:val="36"/>
        </w:rPr>
        <w:t>i es genuina o trascendente ella encierra un saber</w:t>
      </w:r>
      <w:r w:rsidRPr="004D04B4">
        <w:rPr>
          <w:rStyle w:val="apple-style-span"/>
          <w:rFonts w:ascii="Times New Roman" w:hAnsi="Times New Roman"/>
          <w:color w:val="000000"/>
          <w:sz w:val="36"/>
          <w:szCs w:val="36"/>
        </w:rPr>
        <w:t>.</w:t>
      </w:r>
      <w:r w:rsidRPr="004D04B4">
        <w:rPr>
          <w:rFonts w:ascii="Times New Roman" w:hAnsi="Times New Roman"/>
          <w:sz w:val="36"/>
          <w:szCs w:val="36"/>
        </w:rPr>
        <w:t xml:space="preserve"> Nos</w:t>
      </w:r>
      <w:r w:rsidRPr="004D04B4">
        <w:rPr>
          <w:rFonts w:ascii="Times New Roman" w:hAnsi="Times New Roman"/>
          <w:color w:val="000000"/>
          <w:sz w:val="36"/>
          <w:szCs w:val="36"/>
        </w:rPr>
        <w:t xml:space="preserve"> educa con esclarecimientos y respuestas. </w:t>
      </w:r>
      <w:r w:rsidRPr="004D04B4">
        <w:rPr>
          <w:rFonts w:ascii="Times New Roman" w:hAnsi="Times New Roman"/>
          <w:sz w:val="36"/>
          <w:szCs w:val="36"/>
          <w:lang w:val="es-MX"/>
        </w:rPr>
        <w:t xml:space="preserve">El arte habla. </w:t>
      </w:r>
      <w:r>
        <w:rPr>
          <w:rFonts w:ascii="Times New Roman" w:hAnsi="Times New Roman"/>
          <w:sz w:val="36"/>
          <w:szCs w:val="36"/>
          <w:lang w:val="es-MX"/>
        </w:rPr>
        <w:t xml:space="preserve">Le habla a </w:t>
      </w:r>
      <w:r w:rsidRPr="00472C4F">
        <w:rPr>
          <w:rFonts w:ascii="Times New Roman" w:hAnsi="Times New Roman"/>
          <w:i/>
          <w:sz w:val="36"/>
          <w:szCs w:val="36"/>
          <w:lang w:val="es-MX"/>
        </w:rPr>
        <w:t>kairos</w:t>
      </w:r>
      <w:r>
        <w:rPr>
          <w:rFonts w:ascii="Times New Roman" w:hAnsi="Times New Roman"/>
          <w:sz w:val="36"/>
          <w:szCs w:val="36"/>
        </w:rPr>
        <w:t>: ese tiempo que pertenece a nuestra conciencia.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Solo algunas obras de arte nos dicen algo; y </w:t>
      </w:r>
      <w:r w:rsidRPr="004D04B4">
        <w:rPr>
          <w:rFonts w:ascii="Times New Roman" w:hAnsi="Times New Roman"/>
          <w:sz w:val="36"/>
          <w:szCs w:val="36"/>
        </w:rPr>
        <w:t xml:space="preserve">por muy diferentes razones: porque nombran imaginarios afines a los nuestros, porque </w:t>
      </w:r>
      <w:r>
        <w:rPr>
          <w:rFonts w:ascii="Times New Roman" w:hAnsi="Times New Roman"/>
          <w:sz w:val="36"/>
          <w:szCs w:val="36"/>
        </w:rPr>
        <w:t>nos ayudan a entender, porque nos permiten intuir nueva</w:t>
      </w:r>
      <w:r w:rsidRPr="004D04B4">
        <w:rPr>
          <w:rFonts w:ascii="Times New Roman" w:hAnsi="Times New Roman"/>
          <w:sz w:val="36"/>
          <w:szCs w:val="36"/>
        </w:rPr>
        <w:t xml:space="preserve">s </w:t>
      </w:r>
      <w:r>
        <w:rPr>
          <w:rFonts w:ascii="Times New Roman" w:hAnsi="Times New Roman"/>
          <w:sz w:val="36"/>
          <w:szCs w:val="36"/>
        </w:rPr>
        <w:t xml:space="preserve">razones… </w:t>
      </w:r>
      <w:r w:rsidRPr="004D04B4">
        <w:rPr>
          <w:rFonts w:ascii="Times New Roman" w:hAnsi="Times New Roman"/>
          <w:sz w:val="36"/>
          <w:szCs w:val="36"/>
        </w:rPr>
        <w:t xml:space="preserve">Penetramos en </w:t>
      </w:r>
      <w:r>
        <w:rPr>
          <w:rFonts w:ascii="Times New Roman" w:hAnsi="Times New Roman"/>
          <w:sz w:val="36"/>
          <w:szCs w:val="36"/>
        </w:rPr>
        <w:t>el s</w:t>
      </w:r>
      <w:r w:rsidRPr="004D04B4">
        <w:rPr>
          <w:rFonts w:ascii="Times New Roman" w:hAnsi="Times New Roman"/>
          <w:sz w:val="36"/>
          <w:szCs w:val="36"/>
        </w:rPr>
        <w:t xml:space="preserve">entido </w:t>
      </w:r>
      <w:r>
        <w:rPr>
          <w:rFonts w:ascii="Times New Roman" w:hAnsi="Times New Roman"/>
          <w:sz w:val="36"/>
          <w:szCs w:val="36"/>
        </w:rPr>
        <w:t xml:space="preserve">de esas obras </w:t>
      </w:r>
      <w:r w:rsidRPr="004D04B4">
        <w:rPr>
          <w:rFonts w:ascii="Times New Roman" w:hAnsi="Times New Roman"/>
          <w:sz w:val="36"/>
          <w:szCs w:val="36"/>
        </w:rPr>
        <w:t>al relacionar</w:t>
      </w:r>
      <w:r>
        <w:rPr>
          <w:rFonts w:ascii="Times New Roman" w:hAnsi="Times New Roman"/>
          <w:sz w:val="36"/>
          <w:szCs w:val="36"/>
        </w:rPr>
        <w:t xml:space="preserve">las </w:t>
      </w:r>
      <w:r w:rsidRPr="004D04B4">
        <w:rPr>
          <w:rFonts w:ascii="Times New Roman" w:hAnsi="Times New Roman"/>
          <w:sz w:val="36"/>
          <w:szCs w:val="36"/>
        </w:rPr>
        <w:t xml:space="preserve">con </w:t>
      </w:r>
      <w:r>
        <w:rPr>
          <w:rFonts w:ascii="Times New Roman" w:hAnsi="Times New Roman"/>
          <w:sz w:val="36"/>
          <w:szCs w:val="36"/>
        </w:rPr>
        <w:t>lo</w:t>
      </w:r>
      <w:r w:rsidRPr="004D04B4">
        <w:rPr>
          <w:rFonts w:ascii="Times New Roman" w:hAnsi="Times New Roman"/>
          <w:sz w:val="36"/>
          <w:szCs w:val="36"/>
        </w:rPr>
        <w:t xml:space="preserve"> que nos concierne</w:t>
      </w:r>
      <w:r>
        <w:rPr>
          <w:rFonts w:ascii="Times New Roman" w:hAnsi="Times New Roman"/>
          <w:sz w:val="36"/>
          <w:szCs w:val="36"/>
        </w:rPr>
        <w:t>, al</w:t>
      </w:r>
      <w:r w:rsidRPr="004D04B4">
        <w:rPr>
          <w:rFonts w:ascii="Times New Roman" w:hAnsi="Times New Roman"/>
          <w:sz w:val="36"/>
          <w:szCs w:val="36"/>
        </w:rPr>
        <w:t xml:space="preserve"> convertir su expresión en imaginario nuestro y </w:t>
      </w:r>
      <w:r>
        <w:rPr>
          <w:rFonts w:ascii="Times New Roman" w:hAnsi="Times New Roman"/>
          <w:sz w:val="36"/>
          <w:szCs w:val="36"/>
        </w:rPr>
        <w:t>versión nuestra</w:t>
      </w:r>
      <w:r w:rsidRPr="004D04B4">
        <w:rPr>
          <w:rFonts w:ascii="Times New Roman" w:hAnsi="Times New Roman"/>
          <w:sz w:val="36"/>
          <w:szCs w:val="36"/>
        </w:rPr>
        <w:t xml:space="preserve">. </w:t>
      </w:r>
    </w:p>
    <w:p w:rsidR="000E564D" w:rsidRPr="00C4352B" w:rsidRDefault="000E564D" w:rsidP="000E564D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614FA0">
        <w:rPr>
          <w:rFonts w:ascii="Times New Roman" w:hAnsi="Times New Roman"/>
          <w:sz w:val="36"/>
        </w:rPr>
        <w:t>Que en m</w:t>
      </w:r>
      <w:r>
        <w:rPr>
          <w:rFonts w:ascii="Times New Roman" w:hAnsi="Times New Roman"/>
          <w:sz w:val="36"/>
        </w:rPr>
        <w:t>edio de algo tan impredecible</w:t>
      </w:r>
      <w:r w:rsidRPr="00614FA0">
        <w:rPr>
          <w:rFonts w:ascii="Times New Roman" w:hAnsi="Times New Roman"/>
          <w:sz w:val="36"/>
        </w:rPr>
        <w:t xml:space="preserve"> como</w:t>
      </w:r>
      <w:r>
        <w:rPr>
          <w:rFonts w:ascii="Times New Roman" w:hAnsi="Times New Roman"/>
          <w:sz w:val="36"/>
        </w:rPr>
        <w:t xml:space="preserve"> </w:t>
      </w:r>
      <w:r w:rsidRPr="00614FA0">
        <w:rPr>
          <w:rFonts w:ascii="Times New Roman" w:hAnsi="Times New Roman"/>
          <w:sz w:val="36"/>
        </w:rPr>
        <w:t xml:space="preserve">las comprensiones </w:t>
      </w:r>
      <w:r>
        <w:rPr>
          <w:rFonts w:ascii="Times New Roman" w:hAnsi="Times New Roman"/>
          <w:sz w:val="36"/>
        </w:rPr>
        <w:t xml:space="preserve">y sentimientos </w:t>
      </w:r>
      <w:r w:rsidRPr="00614FA0">
        <w:rPr>
          <w:rFonts w:ascii="Times New Roman" w:hAnsi="Times New Roman"/>
          <w:sz w:val="36"/>
        </w:rPr>
        <w:t>human</w:t>
      </w:r>
      <w:r>
        <w:rPr>
          <w:rFonts w:ascii="Times New Roman" w:hAnsi="Times New Roman"/>
          <w:sz w:val="36"/>
        </w:rPr>
        <w:t>o</w:t>
      </w:r>
      <w:r w:rsidRPr="00614FA0">
        <w:rPr>
          <w:rFonts w:ascii="Times New Roman" w:hAnsi="Times New Roman"/>
          <w:sz w:val="36"/>
        </w:rPr>
        <w:t xml:space="preserve">s, una </w:t>
      </w:r>
      <w:r>
        <w:rPr>
          <w:rFonts w:ascii="Times New Roman" w:hAnsi="Times New Roman"/>
          <w:sz w:val="36"/>
        </w:rPr>
        <w:t>obra de arte</w:t>
      </w:r>
      <w:r w:rsidRPr="00614FA0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concite </w:t>
      </w:r>
      <w:r w:rsidRPr="00614FA0">
        <w:rPr>
          <w:rFonts w:ascii="Times New Roman" w:hAnsi="Times New Roman"/>
          <w:sz w:val="36"/>
        </w:rPr>
        <w:t xml:space="preserve">muy frecuentes coincidencias </w:t>
      </w:r>
      <w:r>
        <w:rPr>
          <w:rFonts w:ascii="Times New Roman" w:hAnsi="Times New Roman"/>
          <w:sz w:val="36"/>
        </w:rPr>
        <w:t>sobre sí misma hablaría del poder</w:t>
      </w:r>
      <w:r w:rsidRPr="00614FA0">
        <w:rPr>
          <w:rFonts w:ascii="Times New Roman" w:hAnsi="Times New Roman"/>
          <w:sz w:val="36"/>
        </w:rPr>
        <w:t xml:space="preserve"> de </w:t>
      </w:r>
      <w:r>
        <w:rPr>
          <w:rFonts w:ascii="Times New Roman" w:hAnsi="Times New Roman"/>
          <w:sz w:val="36"/>
        </w:rPr>
        <w:t xml:space="preserve">ciertos </w:t>
      </w:r>
      <w:r w:rsidRPr="00614FA0">
        <w:rPr>
          <w:rFonts w:ascii="Times New Roman" w:hAnsi="Times New Roman"/>
          <w:sz w:val="36"/>
        </w:rPr>
        <w:t xml:space="preserve">espacios estéticos </w:t>
      </w:r>
      <w:r>
        <w:rPr>
          <w:rFonts w:ascii="Times New Roman" w:hAnsi="Times New Roman"/>
          <w:sz w:val="36"/>
        </w:rPr>
        <w:t xml:space="preserve">destinados a </w:t>
      </w:r>
      <w:r w:rsidRPr="00614FA0">
        <w:rPr>
          <w:rFonts w:ascii="Times New Roman" w:hAnsi="Times New Roman"/>
          <w:sz w:val="36"/>
        </w:rPr>
        <w:t xml:space="preserve">perdurar </w:t>
      </w:r>
      <w:r>
        <w:rPr>
          <w:rFonts w:ascii="Times New Roman" w:hAnsi="Times New Roman"/>
          <w:sz w:val="36"/>
        </w:rPr>
        <w:t>en la memoria humana</w:t>
      </w:r>
      <w:r w:rsidRPr="00614FA0">
        <w:rPr>
          <w:rFonts w:ascii="Times New Roman" w:hAnsi="Times New Roman"/>
          <w:sz w:val="36"/>
        </w:rPr>
        <w:t>.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</w:rPr>
      </w:pPr>
      <w:r w:rsidRPr="00E23FF4">
        <w:rPr>
          <w:rFonts w:ascii="Times New Roman" w:hAnsi="Times New Roman"/>
          <w:sz w:val="36"/>
        </w:rPr>
        <w:t>Ningún genuino artista podría no estar éticamente comprometido con s</w:t>
      </w:r>
      <w:r>
        <w:rPr>
          <w:rFonts w:ascii="Times New Roman" w:hAnsi="Times New Roman"/>
          <w:sz w:val="36"/>
        </w:rPr>
        <w:t>u creación,</w:t>
      </w:r>
      <w:r w:rsidRPr="00E23FF4">
        <w:rPr>
          <w:rFonts w:ascii="Times New Roman" w:hAnsi="Times New Roman"/>
          <w:sz w:val="36"/>
        </w:rPr>
        <w:t xml:space="preserve"> y ningún verdadero espectador podría no volcar sobre </w:t>
      </w:r>
      <w:r>
        <w:rPr>
          <w:rFonts w:ascii="Times New Roman" w:hAnsi="Times New Roman"/>
          <w:sz w:val="36"/>
        </w:rPr>
        <w:t>la obra</w:t>
      </w:r>
      <w:r w:rsidRPr="00E23FF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disfrutada</w:t>
      </w:r>
      <w:r w:rsidRPr="00E23FF4">
        <w:rPr>
          <w:rFonts w:ascii="Times New Roman" w:hAnsi="Times New Roman"/>
          <w:sz w:val="36"/>
        </w:rPr>
        <w:t xml:space="preserve"> una experienc</w:t>
      </w:r>
      <w:r>
        <w:rPr>
          <w:rFonts w:ascii="Times New Roman" w:hAnsi="Times New Roman"/>
          <w:sz w:val="36"/>
        </w:rPr>
        <w:t>ia de vida. Una obra de arte no ofrece ni tiene por qué ofrecer</w:t>
      </w:r>
      <w:r w:rsidRPr="00E23FF4">
        <w:rPr>
          <w:rFonts w:ascii="Times New Roman" w:hAnsi="Times New Roman"/>
          <w:sz w:val="36"/>
        </w:rPr>
        <w:t xml:space="preserve"> respuestas definitivas ni verdades irrefutables. Le </w:t>
      </w:r>
      <w:r w:rsidRPr="00E23FF4">
        <w:rPr>
          <w:rFonts w:ascii="Times New Roman" w:hAnsi="Times New Roman"/>
          <w:sz w:val="36"/>
        </w:rPr>
        <w:lastRenderedPageBreak/>
        <w:t>basta con mostrar</w:t>
      </w:r>
      <w:r>
        <w:rPr>
          <w:rFonts w:ascii="Times New Roman" w:hAnsi="Times New Roman"/>
          <w:sz w:val="36"/>
        </w:rPr>
        <w:t>nos esa verdad que pertenece a su autor;</w:t>
      </w:r>
      <w:r w:rsidRPr="00E23FF4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que podemos quizá compartir, relacionarla o no con nuestras opciones de vida; pero que, en todo caso, reconocemos como argumento veraz de una experiencia individual. </w:t>
      </w:r>
    </w:p>
    <w:p w:rsidR="000E564D" w:rsidRDefault="000E564D" w:rsidP="000E564D">
      <w:pPr>
        <w:spacing w:before="120"/>
        <w:ind w:firstLine="70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El valor de una obra de arte reside tanto en la firmeza de su estética como </w:t>
      </w:r>
      <w:r w:rsidRPr="00E23FF4">
        <w:rPr>
          <w:rFonts w:ascii="Times New Roman" w:hAnsi="Times New Roman"/>
          <w:sz w:val="36"/>
        </w:rPr>
        <w:t xml:space="preserve">en </w:t>
      </w:r>
      <w:r>
        <w:rPr>
          <w:rFonts w:ascii="Times New Roman" w:hAnsi="Times New Roman"/>
          <w:sz w:val="36"/>
        </w:rPr>
        <w:t xml:space="preserve">su sustento ético. </w:t>
      </w:r>
      <w:r w:rsidRPr="00E23FF4">
        <w:rPr>
          <w:rFonts w:ascii="Times New Roman" w:hAnsi="Times New Roman"/>
          <w:sz w:val="36"/>
        </w:rPr>
        <w:t>“Ética”</w:t>
      </w:r>
      <w:r>
        <w:rPr>
          <w:rFonts w:ascii="Times New Roman" w:hAnsi="Times New Roman"/>
          <w:sz w:val="36"/>
        </w:rPr>
        <w:t>:</w:t>
      </w:r>
      <w:r w:rsidRPr="00E23FF4">
        <w:rPr>
          <w:rFonts w:ascii="Times New Roman" w:hAnsi="Times New Roman"/>
          <w:sz w:val="36"/>
        </w:rPr>
        <w:t xml:space="preserve"> voz griega que, </w:t>
      </w:r>
      <w:r>
        <w:rPr>
          <w:rFonts w:ascii="Times New Roman" w:hAnsi="Times New Roman"/>
          <w:sz w:val="36"/>
        </w:rPr>
        <w:t>comenzó por significar</w:t>
      </w:r>
      <w:r w:rsidRPr="00E23FF4">
        <w:rPr>
          <w:rFonts w:ascii="Times New Roman" w:hAnsi="Times New Roman"/>
          <w:sz w:val="36"/>
        </w:rPr>
        <w:t xml:space="preserve"> morada, hogar. Con el tiempo, esa </w:t>
      </w:r>
      <w:r>
        <w:rPr>
          <w:rFonts w:ascii="Times New Roman" w:hAnsi="Times New Roman"/>
          <w:sz w:val="36"/>
        </w:rPr>
        <w:t>acepción</w:t>
      </w:r>
      <w:r w:rsidRPr="00E23FF4">
        <w:rPr>
          <w:rFonts w:ascii="Times New Roman" w:hAnsi="Times New Roman"/>
          <w:sz w:val="36"/>
        </w:rPr>
        <w:t xml:space="preserve"> dejó paso a otra </w:t>
      </w:r>
      <w:r>
        <w:rPr>
          <w:rFonts w:ascii="Times New Roman" w:hAnsi="Times New Roman"/>
          <w:sz w:val="36"/>
        </w:rPr>
        <w:t xml:space="preserve">relacionada </w:t>
      </w:r>
      <w:r w:rsidRPr="00E23FF4">
        <w:rPr>
          <w:rFonts w:ascii="Times New Roman" w:hAnsi="Times New Roman"/>
          <w:sz w:val="36"/>
        </w:rPr>
        <w:t>con espacio interior</w:t>
      </w:r>
      <w:r>
        <w:rPr>
          <w:rFonts w:ascii="Times New Roman" w:hAnsi="Times New Roman"/>
          <w:sz w:val="36"/>
        </w:rPr>
        <w:t>, con alma</w:t>
      </w:r>
      <w:r w:rsidRPr="00E23FF4">
        <w:rPr>
          <w:rFonts w:ascii="Times New Roman" w:hAnsi="Times New Roman"/>
          <w:sz w:val="36"/>
        </w:rPr>
        <w:t>. Aristóteles fue el primero en dar</w:t>
      </w:r>
      <w:r>
        <w:rPr>
          <w:rFonts w:ascii="Times New Roman" w:hAnsi="Times New Roman"/>
          <w:sz w:val="36"/>
        </w:rPr>
        <w:t xml:space="preserve">le el sentido que actualmente posee: </w:t>
      </w:r>
      <w:r w:rsidRPr="00E23FF4">
        <w:rPr>
          <w:rFonts w:ascii="Times New Roman" w:hAnsi="Times New Roman"/>
          <w:sz w:val="36"/>
        </w:rPr>
        <w:t>conciencia, personalidad</w:t>
      </w:r>
      <w:r>
        <w:rPr>
          <w:rFonts w:ascii="Times New Roman" w:hAnsi="Times New Roman"/>
          <w:sz w:val="36"/>
        </w:rPr>
        <w:t xml:space="preserve">, carácter. Relacionamos la ética con </w:t>
      </w:r>
      <w:r w:rsidRPr="00E23FF4">
        <w:rPr>
          <w:rFonts w:ascii="Times New Roman" w:hAnsi="Times New Roman"/>
          <w:sz w:val="36"/>
        </w:rPr>
        <w:t>l</w:t>
      </w:r>
      <w:r>
        <w:rPr>
          <w:rFonts w:ascii="Times New Roman" w:hAnsi="Times New Roman"/>
          <w:sz w:val="36"/>
        </w:rPr>
        <w:t xml:space="preserve">a más genuina de las sabidurías: ésa que nos conduce al </w:t>
      </w:r>
      <w:r w:rsidRPr="00E23FF4">
        <w:rPr>
          <w:rFonts w:ascii="Times New Roman" w:hAnsi="Times New Roman"/>
          <w:sz w:val="36"/>
        </w:rPr>
        <w:t>autoconocimiento. “Conócete a ti mismo” fue la inscripción colocada por los siete sabios de la antigua Grecia en el frontispicio del templo de Delfos. La obra de arte señala el esfuerzo de un ser h</w:t>
      </w:r>
      <w:r>
        <w:rPr>
          <w:rFonts w:ascii="Times New Roman" w:hAnsi="Times New Roman"/>
          <w:sz w:val="36"/>
        </w:rPr>
        <w:t>umano entregado a la comunicación de algunas verdades que ha llegado a reconocer en sí mismo.</w:t>
      </w:r>
    </w:p>
    <w:p w:rsidR="00D039FE" w:rsidRDefault="000E564D" w:rsidP="000E564D">
      <w:pPr>
        <w:spacing w:before="120"/>
        <w:ind w:firstLine="709"/>
      </w:pPr>
      <w:r>
        <w:rPr>
          <w:rFonts w:ascii="Times New Roman" w:hAnsi="Times New Roman"/>
          <w:sz w:val="36"/>
        </w:rPr>
        <w:t>De</w:t>
      </w:r>
      <w:r w:rsidRPr="00E23FF4">
        <w:rPr>
          <w:rFonts w:ascii="Times New Roman" w:hAnsi="Times New Roman"/>
          <w:sz w:val="36"/>
        </w:rPr>
        <w:t xml:space="preserve"> un </w:t>
      </w:r>
      <w:r>
        <w:rPr>
          <w:rFonts w:ascii="Times New Roman" w:hAnsi="Times New Roman"/>
          <w:sz w:val="36"/>
        </w:rPr>
        <w:t xml:space="preserve">profundo </w:t>
      </w:r>
      <w:r w:rsidRPr="00E23FF4">
        <w:rPr>
          <w:rFonts w:ascii="Times New Roman" w:hAnsi="Times New Roman"/>
          <w:sz w:val="36"/>
        </w:rPr>
        <w:t>esfuerzo testimonial</w:t>
      </w:r>
      <w:r>
        <w:rPr>
          <w:rFonts w:ascii="Times New Roman" w:hAnsi="Times New Roman"/>
          <w:sz w:val="36"/>
        </w:rPr>
        <w:t xml:space="preserve"> está hecha es</w:t>
      </w:r>
      <w:r w:rsidRPr="00614FA0">
        <w:rPr>
          <w:rFonts w:ascii="Times New Roman" w:hAnsi="Times New Roman"/>
          <w:sz w:val="36"/>
        </w:rPr>
        <w:t xml:space="preserve">a </w:t>
      </w:r>
      <w:r>
        <w:rPr>
          <w:rFonts w:ascii="Times New Roman" w:hAnsi="Times New Roman"/>
          <w:sz w:val="36"/>
        </w:rPr>
        <w:t xml:space="preserve">obra de arte que contemplamos y llega a hacerse espacio </w:t>
      </w:r>
      <w:r w:rsidRPr="00614FA0">
        <w:rPr>
          <w:rFonts w:ascii="Times New Roman" w:hAnsi="Times New Roman"/>
          <w:sz w:val="36"/>
        </w:rPr>
        <w:t>dentro de nuestra conciencia.</w:t>
      </w:r>
      <w:r>
        <w:rPr>
          <w:rFonts w:ascii="Times New Roman" w:hAnsi="Times New Roman"/>
          <w:sz w:val="36"/>
        </w:rPr>
        <w:t xml:space="preserve"> Y sentimos que e</w:t>
      </w:r>
      <w:r w:rsidRPr="00614FA0">
        <w:rPr>
          <w:rFonts w:ascii="Times New Roman" w:hAnsi="Times New Roman"/>
          <w:sz w:val="36"/>
        </w:rPr>
        <w:t>lla encierra un saber</w:t>
      </w:r>
      <w:r>
        <w:rPr>
          <w:rFonts w:ascii="Times New Roman" w:hAnsi="Times New Roman"/>
          <w:sz w:val="36"/>
        </w:rPr>
        <w:t>; que, a la vez que nos ayuda a</w:t>
      </w:r>
      <w:r w:rsidRPr="00614FA0">
        <w:rPr>
          <w:rFonts w:ascii="Times New Roman" w:hAnsi="Times New Roman"/>
          <w:sz w:val="36"/>
        </w:rPr>
        <w:t xml:space="preserve"> entender el mundo</w:t>
      </w:r>
      <w:r>
        <w:rPr>
          <w:rFonts w:ascii="Times New Roman" w:hAnsi="Times New Roman"/>
          <w:sz w:val="36"/>
        </w:rPr>
        <w:t xml:space="preserve">, nos adentra en nuestro propio mundo, y nos aporta </w:t>
      </w:r>
      <w:r>
        <w:rPr>
          <w:rFonts w:ascii="Times New Roman" w:hAnsi="Times New Roman"/>
          <w:sz w:val="36"/>
          <w:szCs w:val="36"/>
        </w:rPr>
        <w:t>verdades y nos acerca</w:t>
      </w:r>
      <w:r>
        <w:rPr>
          <w:rFonts w:ascii="Times New Roman" w:hAnsi="Times New Roman"/>
          <w:sz w:val="36"/>
        </w:rPr>
        <w:t xml:space="preserve"> </w:t>
      </w:r>
      <w:r w:rsidRPr="00614FA0">
        <w:rPr>
          <w:rFonts w:ascii="Times New Roman" w:hAnsi="Times New Roman"/>
          <w:sz w:val="36"/>
        </w:rPr>
        <w:t xml:space="preserve">a respuestas </w:t>
      </w:r>
      <w:r>
        <w:rPr>
          <w:rFonts w:ascii="Times New Roman" w:hAnsi="Times New Roman"/>
          <w:sz w:val="36"/>
        </w:rPr>
        <w:t xml:space="preserve">tanto </w:t>
      </w:r>
      <w:r w:rsidRPr="00614FA0">
        <w:rPr>
          <w:rFonts w:ascii="Times New Roman" w:hAnsi="Times New Roman"/>
          <w:sz w:val="36"/>
        </w:rPr>
        <w:t>propias</w:t>
      </w:r>
      <w:r>
        <w:rPr>
          <w:rFonts w:ascii="Times New Roman" w:hAnsi="Times New Roman"/>
          <w:sz w:val="36"/>
        </w:rPr>
        <w:t xml:space="preserve"> como </w:t>
      </w:r>
      <w:r w:rsidRPr="00614FA0">
        <w:rPr>
          <w:rFonts w:ascii="Times New Roman" w:hAnsi="Times New Roman"/>
          <w:sz w:val="36"/>
        </w:rPr>
        <w:t>presentes</w:t>
      </w:r>
      <w:r w:rsidRPr="00A1763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desde siempre</w:t>
      </w:r>
      <w:r w:rsidRPr="00614FA0">
        <w:rPr>
          <w:rFonts w:ascii="Times New Roman" w:hAnsi="Times New Roman"/>
          <w:sz w:val="36"/>
        </w:rPr>
        <w:t xml:space="preserve"> en el tiempo humano.</w:t>
      </w:r>
      <w:r>
        <w:rPr>
          <w:rFonts w:ascii="Times New Roman" w:hAnsi="Times New Roman"/>
          <w:sz w:val="36"/>
          <w:szCs w:val="36"/>
        </w:rPr>
        <w:tab/>
      </w:r>
    </w:p>
    <w:sectPr w:rsidR="00D039FE" w:rsidSect="000E564D">
      <w:headerReference w:type="even" r:id="rId6"/>
      <w:head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C6" w:rsidRDefault="00B012C6" w:rsidP="000E564D">
      <w:r>
        <w:separator/>
      </w:r>
    </w:p>
  </w:endnote>
  <w:endnote w:type="continuationSeparator" w:id="0">
    <w:p w:rsidR="00B012C6" w:rsidRDefault="00B012C6" w:rsidP="000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C6" w:rsidRDefault="00B012C6" w:rsidP="000E564D">
      <w:r>
        <w:separator/>
      </w:r>
    </w:p>
  </w:footnote>
  <w:footnote w:type="continuationSeparator" w:id="0">
    <w:p w:rsidR="00B012C6" w:rsidRDefault="00B012C6" w:rsidP="000E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93098453"/>
      <w:docPartObj>
        <w:docPartGallery w:val="Page Numbers (Top of Page)"/>
        <w:docPartUnique/>
      </w:docPartObj>
    </w:sdtPr>
    <w:sdtContent>
      <w:p w:rsidR="000E564D" w:rsidRDefault="000E564D" w:rsidP="009D2B8B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E564D" w:rsidRDefault="000E564D" w:rsidP="000E56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0494469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0E564D" w:rsidRDefault="000E564D" w:rsidP="009D2B8B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0E564D">
          <w:rPr>
            <w:rStyle w:val="Nmerodepgina"/>
            <w:rFonts w:ascii="Times New Roman" w:hAnsi="Times New Roman"/>
            <w:b/>
            <w:sz w:val="20"/>
            <w:szCs w:val="20"/>
          </w:rPr>
          <w:fldChar w:fldCharType="begin"/>
        </w:r>
        <w:r w:rsidRPr="000E564D">
          <w:rPr>
            <w:rStyle w:val="Nmerodepgina"/>
            <w:rFonts w:ascii="Times New Roman" w:hAnsi="Times New Roman"/>
            <w:b/>
            <w:sz w:val="20"/>
            <w:szCs w:val="20"/>
          </w:rPr>
          <w:instrText xml:space="preserve"> PAGE </w:instrText>
        </w:r>
        <w:r w:rsidRPr="000E564D">
          <w:rPr>
            <w:rStyle w:val="Nmerodepgina"/>
            <w:rFonts w:ascii="Times New Roman" w:hAnsi="Times New Roman"/>
            <w:b/>
            <w:sz w:val="20"/>
            <w:szCs w:val="20"/>
          </w:rPr>
          <w:fldChar w:fldCharType="separate"/>
        </w:r>
        <w:r w:rsidRPr="000E564D">
          <w:rPr>
            <w:rStyle w:val="Nmerodepgina"/>
            <w:rFonts w:ascii="Times New Roman" w:hAnsi="Times New Roman"/>
            <w:b/>
            <w:noProof/>
            <w:sz w:val="20"/>
            <w:szCs w:val="20"/>
          </w:rPr>
          <w:t>2</w:t>
        </w:r>
        <w:r w:rsidRPr="000E564D">
          <w:rPr>
            <w:rStyle w:val="Nmerodepgina"/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:rsidR="000E564D" w:rsidRDefault="000E564D" w:rsidP="000E564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D"/>
    <w:rsid w:val="00082F17"/>
    <w:rsid w:val="000E564D"/>
    <w:rsid w:val="001032C9"/>
    <w:rsid w:val="001C2D73"/>
    <w:rsid w:val="002234F6"/>
    <w:rsid w:val="002B1B12"/>
    <w:rsid w:val="004925FD"/>
    <w:rsid w:val="004968F4"/>
    <w:rsid w:val="00640E03"/>
    <w:rsid w:val="0074677B"/>
    <w:rsid w:val="00776E3F"/>
    <w:rsid w:val="0099159D"/>
    <w:rsid w:val="009E7285"/>
    <w:rsid w:val="00A800D8"/>
    <w:rsid w:val="00A85947"/>
    <w:rsid w:val="00B012C6"/>
    <w:rsid w:val="00BD7348"/>
    <w:rsid w:val="00BE1583"/>
    <w:rsid w:val="00C20484"/>
    <w:rsid w:val="00C8327F"/>
    <w:rsid w:val="00CE29F0"/>
    <w:rsid w:val="00D039FE"/>
    <w:rsid w:val="00E225EF"/>
    <w:rsid w:val="00ED3FD3"/>
    <w:rsid w:val="00F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9E51B1"/>
  <w15:chartTrackingRefBased/>
  <w15:docId w15:val="{99AC48A7-2D53-8347-848F-3D7FF70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Cs w:val="24"/>
        <w:lang w:val="es-VE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64D"/>
    <w:pPr>
      <w:spacing w:before="0"/>
      <w:ind w:firstLine="0"/>
    </w:pPr>
    <w:rPr>
      <w:rFonts w:ascii="Courier New" w:hAnsi="Courier New"/>
      <w:b w:val="0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E564D"/>
  </w:style>
  <w:style w:type="paragraph" w:styleId="Encabezado">
    <w:name w:val="header"/>
    <w:basedOn w:val="Normal"/>
    <w:link w:val="EncabezadoCar"/>
    <w:uiPriority w:val="99"/>
    <w:unhideWhenUsed/>
    <w:rsid w:val="000E5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64D"/>
    <w:rPr>
      <w:rFonts w:ascii="Courier New" w:hAnsi="Courier New"/>
      <w:b w:val="0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5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64D"/>
    <w:rPr>
      <w:rFonts w:ascii="Courier New" w:hAnsi="Courier New"/>
      <w:b w:val="0"/>
      <w:sz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E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2018-05-16T02:46:00Z</dcterms:created>
  <dcterms:modified xsi:type="dcterms:W3CDTF">2018-05-16T02:51:00Z</dcterms:modified>
</cp:coreProperties>
</file>